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F3FC2"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b/>
          <w:sz w:val="28"/>
          <w:szCs w:val="28"/>
          <w:lang w:eastAsia="da-DK"/>
        </w:rPr>
      </w:pPr>
      <w:r w:rsidRPr="00405FC1">
        <w:rPr>
          <w:rFonts w:ascii="Times New Roman" w:eastAsia="Times New Roman" w:hAnsi="Times New Roman" w:cs="Times New Roman"/>
          <w:b/>
          <w:sz w:val="28"/>
          <w:szCs w:val="28"/>
          <w:lang w:eastAsia="da-DK"/>
        </w:rPr>
        <w:t xml:space="preserve">Vedtægt for Eisbjerghus </w:t>
      </w:r>
      <w:r w:rsidR="00BE7AEF">
        <w:rPr>
          <w:rFonts w:ascii="Times New Roman" w:eastAsia="Times New Roman" w:hAnsi="Times New Roman" w:cs="Times New Roman"/>
          <w:b/>
          <w:sz w:val="28"/>
          <w:szCs w:val="28"/>
          <w:lang w:eastAsia="da-DK"/>
        </w:rPr>
        <w:t xml:space="preserve">internationale </w:t>
      </w:r>
      <w:r w:rsidRPr="00405FC1">
        <w:rPr>
          <w:rFonts w:ascii="Times New Roman" w:eastAsia="Times New Roman" w:hAnsi="Times New Roman" w:cs="Times New Roman"/>
          <w:b/>
          <w:sz w:val="28"/>
          <w:szCs w:val="28"/>
          <w:lang w:eastAsia="da-DK"/>
        </w:rPr>
        <w:t>Efterskole</w:t>
      </w:r>
    </w:p>
    <w:p w14:paraId="192DEB6B" w14:textId="77777777" w:rsidR="00405FC1" w:rsidRDefault="00405FC1" w:rsidP="00405FC1">
      <w:pPr>
        <w:spacing w:before="100" w:beforeAutospacing="1" w:after="100" w:afterAutospacing="1" w:line="240" w:lineRule="auto"/>
        <w:jc w:val="center"/>
        <w:rPr>
          <w:rFonts w:ascii="Times New Roman" w:eastAsia="Times New Roman" w:hAnsi="Times New Roman" w:cs="Times New Roman"/>
          <w:sz w:val="24"/>
          <w:szCs w:val="24"/>
          <w:lang w:eastAsia="da-DK"/>
        </w:rPr>
      </w:pPr>
    </w:p>
    <w:p w14:paraId="11AD17C1"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p>
    <w:p w14:paraId="3874FD36"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1. Hjemsted og formål</w:t>
      </w:r>
    </w:p>
    <w:p w14:paraId="7B22DFFF"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1.</w:t>
      </w:r>
      <w:r>
        <w:rPr>
          <w:rFonts w:ascii="Times New Roman" w:eastAsia="Times New Roman" w:hAnsi="Times New Roman" w:cs="Times New Roman"/>
          <w:sz w:val="24"/>
          <w:szCs w:val="24"/>
          <w:lang w:eastAsia="da-DK"/>
        </w:rPr>
        <w:t xml:space="preserve">Eisbjerghus </w:t>
      </w:r>
      <w:r w:rsidR="00BE7AEF">
        <w:rPr>
          <w:rFonts w:ascii="Times New Roman" w:eastAsia="Times New Roman" w:hAnsi="Times New Roman" w:cs="Times New Roman"/>
          <w:sz w:val="24"/>
          <w:szCs w:val="24"/>
          <w:lang w:eastAsia="da-DK"/>
        </w:rPr>
        <w:t xml:space="preserve">internationale </w:t>
      </w:r>
      <w:r>
        <w:rPr>
          <w:rFonts w:ascii="Times New Roman" w:eastAsia="Times New Roman" w:hAnsi="Times New Roman" w:cs="Times New Roman"/>
          <w:sz w:val="24"/>
          <w:szCs w:val="24"/>
          <w:lang w:eastAsia="da-DK"/>
        </w:rPr>
        <w:t>Efterskole</w:t>
      </w:r>
      <w:r w:rsidRPr="00405FC1">
        <w:rPr>
          <w:rFonts w:ascii="Times New Roman" w:eastAsia="Times New Roman" w:hAnsi="Times New Roman" w:cs="Times New Roman"/>
          <w:sz w:val="24"/>
          <w:szCs w:val="24"/>
          <w:lang w:eastAsia="da-DK"/>
        </w:rPr>
        <w:t xml:space="preserve"> er en uafhængig og selvejende undervisningsinstitution.</w:t>
      </w:r>
    </w:p>
    <w:p w14:paraId="03F8429C" w14:textId="77777777" w:rsid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2. Institutionen er oprettet den </w:t>
      </w:r>
      <w:r>
        <w:rPr>
          <w:rFonts w:ascii="Times New Roman" w:eastAsia="Times New Roman" w:hAnsi="Times New Roman" w:cs="Times New Roman"/>
          <w:sz w:val="24"/>
          <w:szCs w:val="24"/>
          <w:lang w:eastAsia="da-DK"/>
        </w:rPr>
        <w:t xml:space="preserve">28.11.1995 </w:t>
      </w:r>
      <w:r w:rsidRPr="00405FC1">
        <w:rPr>
          <w:rFonts w:ascii="Times New Roman" w:eastAsia="Times New Roman" w:hAnsi="Times New Roman" w:cs="Times New Roman"/>
          <w:sz w:val="24"/>
          <w:szCs w:val="24"/>
          <w:lang w:eastAsia="da-DK"/>
        </w:rPr>
        <w:t xml:space="preserve">og har adresse </w:t>
      </w:r>
      <w:r>
        <w:rPr>
          <w:rFonts w:ascii="Times New Roman" w:eastAsia="Times New Roman" w:hAnsi="Times New Roman" w:cs="Times New Roman"/>
          <w:sz w:val="24"/>
          <w:szCs w:val="24"/>
          <w:lang w:eastAsia="da-DK"/>
        </w:rPr>
        <w:t>Eisbjergvej 2, 5580 Nørre Aaby, Middelfart Kommune.</w:t>
      </w:r>
    </w:p>
    <w:p w14:paraId="66200FA5"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S</w:t>
      </w:r>
      <w:r w:rsidRPr="00405FC1">
        <w:rPr>
          <w:rFonts w:ascii="Times New Roman" w:eastAsia="Times New Roman" w:hAnsi="Times New Roman" w:cs="Times New Roman"/>
          <w:sz w:val="24"/>
          <w:szCs w:val="24"/>
          <w:lang w:eastAsia="da-DK"/>
        </w:rPr>
        <w:t xml:space="preserve">tk.3. Institutionens formål er at drive en </w:t>
      </w:r>
      <w:r>
        <w:rPr>
          <w:rFonts w:ascii="Times New Roman" w:eastAsia="Times New Roman" w:hAnsi="Times New Roman" w:cs="Times New Roman"/>
          <w:sz w:val="24"/>
          <w:szCs w:val="24"/>
          <w:lang w:eastAsia="da-DK"/>
        </w:rPr>
        <w:t xml:space="preserve">efterskole </w:t>
      </w:r>
      <w:r w:rsidRPr="00405FC1">
        <w:rPr>
          <w:rFonts w:ascii="Times New Roman" w:eastAsia="Times New Roman" w:hAnsi="Times New Roman" w:cs="Times New Roman"/>
          <w:sz w:val="24"/>
          <w:szCs w:val="24"/>
          <w:lang w:eastAsia="da-DK"/>
        </w:rPr>
        <w:t>inden for rammerne af de gældende regler om frie kostskoler.</w:t>
      </w:r>
    </w:p>
    <w:p w14:paraId="770516E3"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p>
    <w:p w14:paraId="194BFC87"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2. Skolekreds</w:t>
      </w:r>
    </w:p>
    <w:p w14:paraId="1323767A" w14:textId="5023E8D6" w:rsidR="00405FC1" w:rsidRPr="00405FC1" w:rsidRDefault="00405FC1" w:rsidP="00731553">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1. Skolen </w:t>
      </w:r>
      <w:r>
        <w:rPr>
          <w:rFonts w:ascii="Times New Roman" w:eastAsia="Times New Roman" w:hAnsi="Times New Roman" w:cs="Times New Roman"/>
          <w:sz w:val="24"/>
          <w:szCs w:val="24"/>
          <w:lang w:eastAsia="da-DK"/>
        </w:rPr>
        <w:t>har</w:t>
      </w:r>
      <w:r w:rsidRPr="00405FC1">
        <w:rPr>
          <w:rFonts w:ascii="Times New Roman" w:eastAsia="Times New Roman" w:hAnsi="Times New Roman" w:cs="Times New Roman"/>
          <w:sz w:val="24"/>
          <w:szCs w:val="24"/>
          <w:lang w:eastAsia="da-DK"/>
        </w:rPr>
        <w:t xml:space="preserve"> en skolekreds</w:t>
      </w:r>
      <w:r>
        <w:rPr>
          <w:rFonts w:ascii="Times New Roman" w:eastAsia="Times New Roman" w:hAnsi="Times New Roman" w:cs="Times New Roman"/>
          <w:sz w:val="24"/>
          <w:szCs w:val="24"/>
          <w:lang w:eastAsia="da-DK"/>
        </w:rPr>
        <w:t>, bestående af voksne (myndige)</w:t>
      </w:r>
      <w:r w:rsidR="00731553">
        <w:rPr>
          <w:rFonts w:ascii="Times New Roman" w:eastAsia="Times New Roman" w:hAnsi="Times New Roman" w:cs="Times New Roman"/>
          <w:sz w:val="24"/>
          <w:szCs w:val="24"/>
          <w:lang w:eastAsia="da-DK"/>
        </w:rPr>
        <w:t xml:space="preserve">privatpersoner, </w:t>
      </w:r>
      <w:r>
        <w:rPr>
          <w:rFonts w:ascii="Times New Roman" w:eastAsia="Times New Roman" w:hAnsi="Times New Roman" w:cs="Times New Roman"/>
          <w:sz w:val="24"/>
          <w:szCs w:val="24"/>
          <w:lang w:eastAsia="da-DK"/>
        </w:rPr>
        <w:t>som føler sig knyttet til skolen og støtter skolens virksomhed</w:t>
      </w:r>
      <w:r w:rsidRPr="00405FC1">
        <w:rPr>
          <w:rFonts w:ascii="Times New Roman" w:eastAsia="Times New Roman" w:hAnsi="Times New Roman" w:cs="Times New Roman"/>
          <w:sz w:val="24"/>
          <w:szCs w:val="24"/>
          <w:lang w:eastAsia="da-DK"/>
        </w:rPr>
        <w:t>.</w:t>
      </w:r>
    </w:p>
    <w:p w14:paraId="5284D8F9" w14:textId="2D289D48"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w:t>
      </w:r>
      <w:r>
        <w:rPr>
          <w:rFonts w:ascii="Times New Roman" w:eastAsia="Times New Roman" w:hAnsi="Times New Roman" w:cs="Times New Roman"/>
          <w:sz w:val="24"/>
          <w:szCs w:val="24"/>
          <w:lang w:eastAsia="da-DK"/>
        </w:rPr>
        <w:t>2</w:t>
      </w:r>
      <w:r w:rsidRPr="00405FC1">
        <w:rPr>
          <w:rFonts w:ascii="Times New Roman" w:eastAsia="Times New Roman" w:hAnsi="Times New Roman" w:cs="Times New Roman"/>
          <w:sz w:val="24"/>
          <w:szCs w:val="24"/>
          <w:lang w:eastAsia="da-DK"/>
        </w:rPr>
        <w:t>. Medlemskab godkendes af bestyrelsen. Afgørelsen kan forelægges generalforsamlingen</w:t>
      </w:r>
      <w:r w:rsidR="00731553">
        <w:rPr>
          <w:rFonts w:ascii="Times New Roman" w:eastAsia="Times New Roman" w:hAnsi="Times New Roman" w:cs="Times New Roman"/>
          <w:sz w:val="24"/>
          <w:szCs w:val="24"/>
          <w:lang w:eastAsia="da-DK"/>
        </w:rPr>
        <w:t xml:space="preserve"> </w:t>
      </w:r>
      <w:r w:rsidRPr="00405FC1">
        <w:rPr>
          <w:rFonts w:ascii="Times New Roman" w:eastAsia="Times New Roman" w:hAnsi="Times New Roman" w:cs="Times New Roman"/>
          <w:sz w:val="24"/>
          <w:szCs w:val="24"/>
          <w:lang w:eastAsia="da-DK"/>
        </w:rPr>
        <w:t>både af den, som bestyrelsen har afslået at optage, og af et mindretal i bestyrelsen.</w:t>
      </w:r>
    </w:p>
    <w:p w14:paraId="4D849A34"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w:t>
      </w:r>
      <w:r>
        <w:rPr>
          <w:rFonts w:ascii="Times New Roman" w:eastAsia="Times New Roman" w:hAnsi="Times New Roman" w:cs="Times New Roman"/>
          <w:sz w:val="24"/>
          <w:szCs w:val="24"/>
          <w:lang w:eastAsia="da-DK"/>
        </w:rPr>
        <w:t>3</w:t>
      </w:r>
      <w:r w:rsidRPr="00405FC1">
        <w:rPr>
          <w:rFonts w:ascii="Times New Roman" w:eastAsia="Times New Roman" w:hAnsi="Times New Roman" w:cs="Times New Roman"/>
          <w:sz w:val="24"/>
          <w:szCs w:val="24"/>
          <w:lang w:eastAsia="da-DK"/>
        </w:rPr>
        <w:t>. Af medlemmerne opkræves kontingent mindst én gang årligt. Medlemmernes bidrag giver ikke ret til andel i skolens overskud. Medlemmerne hæfter ikke personligt for skolens gæld.</w:t>
      </w:r>
    </w:p>
    <w:p w14:paraId="731C9D3F"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w:t>
      </w:r>
      <w:r>
        <w:rPr>
          <w:rFonts w:ascii="Times New Roman" w:eastAsia="Times New Roman" w:hAnsi="Times New Roman" w:cs="Times New Roman"/>
          <w:sz w:val="24"/>
          <w:szCs w:val="24"/>
          <w:lang w:eastAsia="da-DK"/>
        </w:rPr>
        <w:t>4</w:t>
      </w:r>
      <w:r w:rsidRPr="00405FC1">
        <w:rPr>
          <w:rFonts w:ascii="Times New Roman" w:eastAsia="Times New Roman" w:hAnsi="Times New Roman" w:cs="Times New Roman"/>
          <w:sz w:val="24"/>
          <w:szCs w:val="24"/>
          <w:lang w:eastAsia="da-DK"/>
        </w:rPr>
        <w:t xml:space="preserve">. Medlemskab giver adgang til på generalforsamlingen at afgive én stemme. Der kan ikke stemmes ved fuldmagt. </w:t>
      </w:r>
      <w:r w:rsidR="00BE7AEF">
        <w:rPr>
          <w:rFonts w:ascii="Times New Roman" w:eastAsia="Times New Roman" w:hAnsi="Times New Roman" w:cs="Times New Roman"/>
          <w:sz w:val="24"/>
          <w:szCs w:val="24"/>
          <w:lang w:eastAsia="da-DK"/>
        </w:rPr>
        <w:t>Der kræves 6 måneders medlemskab af skolekredsen, før man opnår stemmeret.</w:t>
      </w:r>
    </w:p>
    <w:p w14:paraId="2BC96A5B" w14:textId="74065EC1"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w:t>
      </w:r>
      <w:r w:rsidR="00281BF3">
        <w:rPr>
          <w:rFonts w:ascii="Times New Roman" w:eastAsia="Times New Roman" w:hAnsi="Times New Roman" w:cs="Times New Roman"/>
          <w:sz w:val="24"/>
          <w:szCs w:val="24"/>
          <w:lang w:eastAsia="da-DK"/>
        </w:rPr>
        <w:t>5</w:t>
      </w:r>
      <w:r w:rsidRPr="00405FC1">
        <w:rPr>
          <w:rFonts w:ascii="Times New Roman" w:eastAsia="Times New Roman" w:hAnsi="Times New Roman" w:cs="Times New Roman"/>
          <w:sz w:val="24"/>
          <w:szCs w:val="24"/>
          <w:lang w:eastAsia="da-DK"/>
        </w:rPr>
        <w:t>. Skolens års</w:t>
      </w:r>
      <w:r w:rsidR="004C55E7">
        <w:rPr>
          <w:rFonts w:ascii="Times New Roman" w:eastAsia="Times New Roman" w:hAnsi="Times New Roman" w:cs="Times New Roman"/>
          <w:sz w:val="24"/>
          <w:szCs w:val="24"/>
          <w:lang w:eastAsia="da-DK"/>
        </w:rPr>
        <w:t xml:space="preserve">regnskab </w:t>
      </w:r>
      <w:r w:rsidR="00BE7AEF">
        <w:rPr>
          <w:rFonts w:ascii="Times New Roman" w:eastAsia="Times New Roman" w:hAnsi="Times New Roman" w:cs="Times New Roman"/>
          <w:sz w:val="24"/>
          <w:szCs w:val="24"/>
          <w:lang w:eastAsia="da-DK"/>
        </w:rPr>
        <w:t>kan rekvireres</w:t>
      </w:r>
      <w:r w:rsidRPr="00405FC1">
        <w:rPr>
          <w:rFonts w:ascii="Times New Roman" w:eastAsia="Times New Roman" w:hAnsi="Times New Roman" w:cs="Times New Roman"/>
          <w:sz w:val="24"/>
          <w:szCs w:val="24"/>
          <w:lang w:eastAsia="da-DK"/>
        </w:rPr>
        <w:t xml:space="preserve"> fra skolen senest 14 dage før generalforsamling</w:t>
      </w:r>
      <w:r w:rsidR="004C55E7">
        <w:rPr>
          <w:rFonts w:ascii="Times New Roman" w:eastAsia="Times New Roman" w:hAnsi="Times New Roman" w:cs="Times New Roman"/>
          <w:sz w:val="24"/>
          <w:szCs w:val="24"/>
          <w:lang w:eastAsia="da-DK"/>
        </w:rPr>
        <w:t>en</w:t>
      </w:r>
      <w:r w:rsidRPr="00405FC1">
        <w:rPr>
          <w:rFonts w:ascii="Times New Roman" w:eastAsia="Times New Roman" w:hAnsi="Times New Roman" w:cs="Times New Roman"/>
          <w:sz w:val="24"/>
          <w:szCs w:val="24"/>
          <w:lang w:eastAsia="da-DK"/>
        </w:rPr>
        <w:t>.</w:t>
      </w:r>
      <w:r w:rsidR="004C55E7">
        <w:rPr>
          <w:rFonts w:ascii="Times New Roman" w:eastAsia="Times New Roman" w:hAnsi="Times New Roman" w:cs="Times New Roman"/>
          <w:sz w:val="24"/>
          <w:szCs w:val="24"/>
          <w:lang w:eastAsia="da-DK"/>
        </w:rPr>
        <w:t xml:space="preserve"> </w:t>
      </w:r>
      <w:r w:rsidRPr="00405FC1">
        <w:rPr>
          <w:rFonts w:ascii="Times New Roman" w:eastAsia="Times New Roman" w:hAnsi="Times New Roman" w:cs="Times New Roman"/>
          <w:sz w:val="24"/>
          <w:szCs w:val="24"/>
          <w:lang w:eastAsia="da-DK"/>
        </w:rPr>
        <w:t xml:space="preserve"> Medlemmerne har endvidere ret til indsigt i drifts-, anlægs- og likviditetsbudgetter, byggeregnskaber og oplysninger til brug for tilskudsberegning, der sendes til offentlig myndighed. Skolens medarbejdere har </w:t>
      </w:r>
      <w:r w:rsidR="004C55E7">
        <w:rPr>
          <w:rFonts w:ascii="Times New Roman" w:eastAsia="Times New Roman" w:hAnsi="Times New Roman" w:cs="Times New Roman"/>
          <w:sz w:val="24"/>
          <w:szCs w:val="24"/>
          <w:lang w:eastAsia="da-DK"/>
        </w:rPr>
        <w:t xml:space="preserve">ligeledes </w:t>
      </w:r>
      <w:r w:rsidRPr="00405FC1">
        <w:rPr>
          <w:rFonts w:ascii="Times New Roman" w:eastAsia="Times New Roman" w:hAnsi="Times New Roman" w:cs="Times New Roman"/>
          <w:sz w:val="24"/>
          <w:szCs w:val="24"/>
          <w:lang w:eastAsia="da-DK"/>
        </w:rPr>
        <w:t>ret til indsigt i nævnte materiale.</w:t>
      </w:r>
    </w:p>
    <w:p w14:paraId="6901F142"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3. Skolens drift</w:t>
      </w:r>
    </w:p>
    <w:p w14:paraId="0A9166C4"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1. Skolens drift finansieres ved offentlige tilskud, elevbetaling, økonomiske bidrag fra skolekredsen og bidrag fra andre.</w:t>
      </w:r>
    </w:p>
    <w:p w14:paraId="0720355D"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2. Skolens midler må alene komme skolens skole- og undervisningsvirksomhed til gode.</w:t>
      </w:r>
    </w:p>
    <w:p w14:paraId="79ABE130"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3. Overskud ved skolens drift tilfalder skolen og skal anvendes til skolens skole- og undervisningsformål.</w:t>
      </w:r>
    </w:p>
    <w:p w14:paraId="51EAD550"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lastRenderedPageBreak/>
        <w:t>Anbringelse af likvide midler kan ikke ske på konti m.v., som andre end skolen disponerer over.</w:t>
      </w:r>
    </w:p>
    <w:p w14:paraId="3906470A"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4. Generalforsamlingen</w:t>
      </w:r>
    </w:p>
    <w:p w14:paraId="40E01077"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1. Generalforsamlingen består af skolekredsens medlemmer.</w:t>
      </w:r>
    </w:p>
    <w:p w14:paraId="6EE48A28"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2. Generalforsamlingen vedtager ændringer i vedtægterne, jf. § 11, og træffer beslutning om skolens nedlæggelse, jf. § 12.</w:t>
      </w:r>
    </w:p>
    <w:p w14:paraId="50951412"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3. Ordinær generalforsamling afholdes hvert år inden udgangen af </w:t>
      </w:r>
      <w:r w:rsidR="004C55E7">
        <w:rPr>
          <w:rFonts w:ascii="Times New Roman" w:eastAsia="Times New Roman" w:hAnsi="Times New Roman" w:cs="Times New Roman"/>
          <w:sz w:val="24"/>
          <w:szCs w:val="24"/>
          <w:lang w:eastAsia="da-DK"/>
        </w:rPr>
        <w:t xml:space="preserve">maj </w:t>
      </w:r>
      <w:r w:rsidRPr="00405FC1">
        <w:rPr>
          <w:rFonts w:ascii="Times New Roman" w:eastAsia="Times New Roman" w:hAnsi="Times New Roman" w:cs="Times New Roman"/>
          <w:sz w:val="24"/>
          <w:szCs w:val="24"/>
          <w:lang w:eastAsia="da-DK"/>
        </w:rPr>
        <w:t xml:space="preserve">måned. Den indkaldes af bestyrelsen med mindst </w:t>
      </w:r>
      <w:r w:rsidR="00BE7AEF">
        <w:rPr>
          <w:rFonts w:ascii="Times New Roman" w:eastAsia="Times New Roman" w:hAnsi="Times New Roman" w:cs="Times New Roman"/>
          <w:sz w:val="24"/>
          <w:szCs w:val="24"/>
          <w:lang w:eastAsia="da-DK"/>
        </w:rPr>
        <w:t>28</w:t>
      </w:r>
      <w:r w:rsidRPr="00405FC1">
        <w:rPr>
          <w:rFonts w:ascii="Times New Roman" w:eastAsia="Times New Roman" w:hAnsi="Times New Roman" w:cs="Times New Roman"/>
          <w:sz w:val="24"/>
          <w:szCs w:val="24"/>
          <w:lang w:eastAsia="da-DK"/>
        </w:rPr>
        <w:t xml:space="preserve"> dages varsel med dagsorden for mødet.</w:t>
      </w:r>
    </w:p>
    <w:p w14:paraId="022FD3FB"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4. Forslag, som ønskes behandlet på generalforsamlingen, skal være bestyrelsen i hænde senest </w:t>
      </w:r>
      <w:r w:rsidR="00C85F1F">
        <w:rPr>
          <w:rFonts w:ascii="Times New Roman" w:eastAsia="Times New Roman" w:hAnsi="Times New Roman" w:cs="Times New Roman"/>
          <w:sz w:val="24"/>
          <w:szCs w:val="24"/>
          <w:lang w:eastAsia="da-DK"/>
        </w:rPr>
        <w:t xml:space="preserve">14 </w:t>
      </w:r>
      <w:r w:rsidRPr="00405FC1">
        <w:rPr>
          <w:rFonts w:ascii="Times New Roman" w:eastAsia="Times New Roman" w:hAnsi="Times New Roman" w:cs="Times New Roman"/>
          <w:sz w:val="24"/>
          <w:szCs w:val="24"/>
          <w:lang w:eastAsia="da-DK"/>
        </w:rPr>
        <w:t xml:space="preserve">dage før generalforsamlingen. Forslag bekendtgøres for medlemmerne senest </w:t>
      </w:r>
      <w:r w:rsidR="00C85F1F">
        <w:rPr>
          <w:rFonts w:ascii="Times New Roman" w:eastAsia="Times New Roman" w:hAnsi="Times New Roman" w:cs="Times New Roman"/>
          <w:sz w:val="24"/>
          <w:szCs w:val="24"/>
          <w:lang w:eastAsia="da-DK"/>
        </w:rPr>
        <w:t xml:space="preserve">8 </w:t>
      </w:r>
      <w:r w:rsidRPr="00405FC1">
        <w:rPr>
          <w:rFonts w:ascii="Times New Roman" w:eastAsia="Times New Roman" w:hAnsi="Times New Roman" w:cs="Times New Roman"/>
          <w:sz w:val="24"/>
          <w:szCs w:val="24"/>
          <w:lang w:eastAsia="da-DK"/>
        </w:rPr>
        <w:t>dage før.</w:t>
      </w:r>
    </w:p>
    <w:p w14:paraId="7FE3E4B3"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5. Ekstraordinær generalforsamling afholdes, når et flertal af bestyrelsens medlemmer eller mindst </w:t>
      </w:r>
      <w:r w:rsidR="00C85F1F">
        <w:rPr>
          <w:rFonts w:ascii="Times New Roman" w:eastAsia="Times New Roman" w:hAnsi="Times New Roman" w:cs="Times New Roman"/>
          <w:sz w:val="24"/>
          <w:szCs w:val="24"/>
          <w:lang w:eastAsia="da-DK"/>
        </w:rPr>
        <w:t>40 %</w:t>
      </w:r>
      <w:r w:rsidRPr="00405FC1">
        <w:rPr>
          <w:rFonts w:ascii="Times New Roman" w:eastAsia="Times New Roman" w:hAnsi="Times New Roman" w:cs="Times New Roman"/>
          <w:sz w:val="24"/>
          <w:szCs w:val="24"/>
          <w:lang w:eastAsia="da-DK"/>
        </w:rPr>
        <w:t xml:space="preserve"> af skolekredsens medlemmer ønsker det.</w:t>
      </w:r>
      <w:r w:rsidR="00BE7AEF">
        <w:rPr>
          <w:rFonts w:ascii="Times New Roman" w:eastAsia="Times New Roman" w:hAnsi="Times New Roman" w:cs="Times New Roman"/>
          <w:sz w:val="24"/>
          <w:szCs w:val="24"/>
          <w:lang w:eastAsia="da-DK"/>
        </w:rPr>
        <w:t xml:space="preserve"> </w:t>
      </w:r>
      <w:r w:rsidRPr="00405FC1">
        <w:rPr>
          <w:rFonts w:ascii="Times New Roman" w:eastAsia="Times New Roman" w:hAnsi="Times New Roman" w:cs="Times New Roman"/>
          <w:sz w:val="24"/>
          <w:szCs w:val="24"/>
          <w:lang w:eastAsia="da-DK"/>
        </w:rPr>
        <w:t>Den indkaldes som ordinær generalforsamling sammen med dagsorden.</w:t>
      </w:r>
    </w:p>
    <w:p w14:paraId="64C9A0C9"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6. Beslutninger træffes ved almindelig stemmeflerhed. Generalforsamlingen er beslutningsdygtig uden hensyn til antal mødte medlemmer, jf. dog § 12, stk. 1.</w:t>
      </w:r>
    </w:p>
    <w:p w14:paraId="262A363B"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7.</w:t>
      </w:r>
      <w:r w:rsidR="00C85F1F">
        <w:rPr>
          <w:rFonts w:ascii="Times New Roman" w:eastAsia="Times New Roman" w:hAnsi="Times New Roman" w:cs="Times New Roman"/>
          <w:sz w:val="24"/>
          <w:szCs w:val="24"/>
          <w:lang w:eastAsia="da-DK"/>
        </w:rPr>
        <w:t xml:space="preserve"> 3 m</w:t>
      </w:r>
      <w:r w:rsidRPr="00405FC1">
        <w:rPr>
          <w:rFonts w:ascii="Times New Roman" w:eastAsia="Times New Roman" w:hAnsi="Times New Roman" w:cs="Times New Roman"/>
          <w:sz w:val="24"/>
          <w:szCs w:val="24"/>
          <w:lang w:eastAsia="da-DK"/>
        </w:rPr>
        <w:t>edlemmer kan kræve skriftlig afstemning.</w:t>
      </w:r>
    </w:p>
    <w:p w14:paraId="3C6F4EE6"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8. Der føres protokol over det, der foretages og vedtages på generalforsamlingen. Protokollen underskrives af dirigenten og opbevares på skolen.</w:t>
      </w:r>
    </w:p>
    <w:p w14:paraId="1532A2C0"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5. Bestyrelsens sammensætning</w:t>
      </w:r>
    </w:p>
    <w:p w14:paraId="529A6761" w14:textId="2A592B63"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1. Bestyrelsen består af 5</w:t>
      </w:r>
      <w:r w:rsidR="00C85F1F">
        <w:rPr>
          <w:rFonts w:ascii="Times New Roman" w:eastAsia="Times New Roman" w:hAnsi="Times New Roman" w:cs="Times New Roman"/>
          <w:sz w:val="24"/>
          <w:szCs w:val="24"/>
          <w:lang w:eastAsia="da-DK"/>
        </w:rPr>
        <w:t xml:space="preserve"> </w:t>
      </w:r>
      <w:r w:rsidRPr="00405FC1">
        <w:rPr>
          <w:rFonts w:ascii="Times New Roman" w:eastAsia="Times New Roman" w:hAnsi="Times New Roman" w:cs="Times New Roman"/>
          <w:sz w:val="24"/>
          <w:szCs w:val="24"/>
          <w:lang w:eastAsia="da-DK"/>
        </w:rPr>
        <w:t xml:space="preserve">stemmeberettigede medlemmer, </w:t>
      </w:r>
      <w:r w:rsidR="00C85F1F">
        <w:rPr>
          <w:rFonts w:ascii="Times New Roman" w:eastAsia="Times New Roman" w:hAnsi="Times New Roman" w:cs="Times New Roman"/>
          <w:sz w:val="24"/>
          <w:szCs w:val="24"/>
          <w:lang w:eastAsia="da-DK"/>
        </w:rPr>
        <w:t xml:space="preserve">der vælges på </w:t>
      </w:r>
      <w:r w:rsidR="00C85F1F" w:rsidRPr="000F334E">
        <w:rPr>
          <w:rFonts w:ascii="Times New Roman" w:eastAsia="Times New Roman" w:hAnsi="Times New Roman" w:cs="Times New Roman"/>
          <w:sz w:val="24"/>
          <w:szCs w:val="24"/>
          <w:lang w:eastAsia="da-DK"/>
        </w:rPr>
        <w:t>generalforsamlingen</w:t>
      </w:r>
      <w:r w:rsidR="000265AA">
        <w:rPr>
          <w:rFonts w:ascii="Times New Roman" w:eastAsia="Times New Roman" w:hAnsi="Times New Roman" w:cs="Times New Roman"/>
          <w:sz w:val="24"/>
          <w:szCs w:val="24"/>
          <w:lang w:eastAsia="da-DK"/>
        </w:rPr>
        <w:t>.</w:t>
      </w:r>
    </w:p>
    <w:p w14:paraId="087CE6F5"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2. Bestyrelsens medlemmer vælges for </w:t>
      </w:r>
      <w:r w:rsidR="00C85F1F">
        <w:rPr>
          <w:rFonts w:ascii="Times New Roman" w:eastAsia="Times New Roman" w:hAnsi="Times New Roman" w:cs="Times New Roman"/>
          <w:sz w:val="24"/>
          <w:szCs w:val="24"/>
          <w:lang w:eastAsia="da-DK"/>
        </w:rPr>
        <w:t xml:space="preserve">2 </w:t>
      </w:r>
      <w:r w:rsidRPr="00405FC1">
        <w:rPr>
          <w:rFonts w:ascii="Times New Roman" w:eastAsia="Times New Roman" w:hAnsi="Times New Roman" w:cs="Times New Roman"/>
          <w:sz w:val="24"/>
          <w:szCs w:val="24"/>
          <w:lang w:eastAsia="da-DK"/>
        </w:rPr>
        <w:t>år ad gangen</w:t>
      </w:r>
      <w:r w:rsidR="00C85F1F">
        <w:rPr>
          <w:rFonts w:ascii="Times New Roman" w:eastAsia="Times New Roman" w:hAnsi="Times New Roman" w:cs="Times New Roman"/>
          <w:sz w:val="24"/>
          <w:szCs w:val="24"/>
          <w:lang w:eastAsia="da-DK"/>
        </w:rPr>
        <w:t xml:space="preserve"> og afgår skiftevis med 2 og 3 årligt.</w:t>
      </w:r>
      <w:r w:rsidRPr="00405FC1">
        <w:rPr>
          <w:rFonts w:ascii="Times New Roman" w:eastAsia="Times New Roman" w:hAnsi="Times New Roman" w:cs="Times New Roman"/>
          <w:sz w:val="24"/>
          <w:szCs w:val="24"/>
          <w:lang w:eastAsia="da-DK"/>
        </w:rPr>
        <w:t xml:space="preserve"> Genvalg kan </w:t>
      </w:r>
      <w:r w:rsidR="00C85F1F">
        <w:rPr>
          <w:rFonts w:ascii="Times New Roman" w:eastAsia="Times New Roman" w:hAnsi="Times New Roman" w:cs="Times New Roman"/>
          <w:sz w:val="24"/>
          <w:szCs w:val="24"/>
          <w:lang w:eastAsia="da-DK"/>
        </w:rPr>
        <w:t>finde sted</w:t>
      </w:r>
      <w:r w:rsidRPr="00405FC1">
        <w:rPr>
          <w:rFonts w:ascii="Times New Roman" w:eastAsia="Times New Roman" w:hAnsi="Times New Roman" w:cs="Times New Roman"/>
          <w:sz w:val="24"/>
          <w:szCs w:val="24"/>
          <w:lang w:eastAsia="da-DK"/>
        </w:rPr>
        <w:t>.</w:t>
      </w:r>
    </w:p>
    <w:p w14:paraId="3AB4FC00" w14:textId="27CE79E4" w:rsidR="00405FC1" w:rsidRPr="00405FC1" w:rsidRDefault="00405FC1" w:rsidP="00731553">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3. Hvis et medlem ikke længere opfylder betingelserne for at være medlem, jf. lovens § 7, stk. 2 og 3, skal medlemmet øjeblikkeligt udtræde af bestyrelsen. Der skal da hurtigst muligt </w:t>
      </w:r>
      <w:r w:rsidR="00731553">
        <w:rPr>
          <w:rFonts w:ascii="Times New Roman" w:eastAsia="Times New Roman" w:hAnsi="Times New Roman" w:cs="Times New Roman"/>
          <w:sz w:val="24"/>
          <w:szCs w:val="24"/>
          <w:lang w:eastAsia="da-DK"/>
        </w:rPr>
        <w:t>vælges e</w:t>
      </w:r>
      <w:r w:rsidRPr="00405FC1">
        <w:rPr>
          <w:rFonts w:ascii="Times New Roman" w:eastAsia="Times New Roman" w:hAnsi="Times New Roman" w:cs="Times New Roman"/>
          <w:sz w:val="24"/>
          <w:szCs w:val="24"/>
          <w:lang w:eastAsia="da-DK"/>
        </w:rPr>
        <w:t>t nyt medlem for den resterende del af valgperioden</w:t>
      </w:r>
      <w:r w:rsidR="00731553">
        <w:rPr>
          <w:rFonts w:ascii="Times New Roman" w:eastAsia="Times New Roman" w:hAnsi="Times New Roman" w:cs="Times New Roman"/>
          <w:sz w:val="24"/>
          <w:szCs w:val="24"/>
          <w:lang w:eastAsia="da-DK"/>
        </w:rPr>
        <w:t xml:space="preserve"> jf. stk. 4 og §4.</w:t>
      </w:r>
    </w:p>
    <w:p w14:paraId="4C347247" w14:textId="2B706F2B" w:rsid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4. Medarbejdere og elever ved skolen kan ikke være medlemmer af bestyrelsen eller deltage i valg af medlemmer.</w:t>
      </w:r>
    </w:p>
    <w:p w14:paraId="13658716" w14:textId="13442B27" w:rsidR="000F334E" w:rsidRPr="00405FC1" w:rsidRDefault="000F334E" w:rsidP="00405FC1">
      <w:p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 xml:space="preserve">Stk. </w:t>
      </w:r>
      <w:r w:rsidR="00731553">
        <w:rPr>
          <w:rFonts w:ascii="Times New Roman" w:eastAsia="Times New Roman" w:hAnsi="Times New Roman" w:cs="Times New Roman"/>
          <w:sz w:val="24"/>
          <w:szCs w:val="24"/>
          <w:lang w:eastAsia="da-DK"/>
        </w:rPr>
        <w:t>5 Repræsentanter for ledelsen og medarbejderne deltager i bestyrelsens møder uden stemmeret.</w:t>
      </w:r>
    </w:p>
    <w:p w14:paraId="1310E550"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5. Bestyrelsesmedlemmer skal være myndige og have fast bopæl i Danmark eller tilhøre det danske mindretal i Sydslesvig.</w:t>
      </w:r>
    </w:p>
    <w:p w14:paraId="5DD32DA5" w14:textId="3A34E3A3" w:rsidR="00731553" w:rsidRDefault="00405FC1" w:rsidP="00731553">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6. Bestyrelsen vælger sin formand og næstforman</w:t>
      </w:r>
      <w:r w:rsidR="00731553">
        <w:rPr>
          <w:rFonts w:ascii="Times New Roman" w:eastAsia="Times New Roman" w:hAnsi="Times New Roman" w:cs="Times New Roman"/>
          <w:sz w:val="24"/>
          <w:szCs w:val="24"/>
          <w:lang w:eastAsia="da-DK"/>
        </w:rPr>
        <w:t>d af sin midte.</w:t>
      </w:r>
    </w:p>
    <w:p w14:paraId="6A743275" w14:textId="098B0702" w:rsidR="00405FC1" w:rsidRPr="00731553" w:rsidRDefault="00405FC1" w:rsidP="00731553">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b/>
          <w:sz w:val="24"/>
          <w:szCs w:val="24"/>
          <w:lang w:eastAsia="da-DK"/>
        </w:rPr>
        <w:lastRenderedPageBreak/>
        <w:t xml:space="preserve"> 6. Bestyrelsens opgaver og ansvar</w:t>
      </w:r>
    </w:p>
    <w:p w14:paraId="06C09B7B"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1. Bestyrelsen har den overordnede ledelse af skolen og er herunder ansvarlig for dens økonomi. Bestyrelsen skal forvalte skolens midler, så de bliver til størst mulig gavn for skolen og sørge for, at der tages skyldige økonomiske hensyn. Bestyrelsen er ansvarlig over for undervisningsministeren for, at betingelser og vilkår for ydelse af tilskud overholdes. Bestyrelsen er tillige ansvarlig over for skolekreds</w:t>
      </w:r>
      <w:r w:rsidR="00C85F1F">
        <w:rPr>
          <w:rFonts w:ascii="Times New Roman" w:eastAsia="Times New Roman" w:hAnsi="Times New Roman" w:cs="Times New Roman"/>
          <w:sz w:val="24"/>
          <w:szCs w:val="24"/>
          <w:lang w:eastAsia="da-DK"/>
        </w:rPr>
        <w:t>en</w:t>
      </w:r>
      <w:r w:rsidRPr="00405FC1">
        <w:rPr>
          <w:rFonts w:ascii="Times New Roman" w:eastAsia="Times New Roman" w:hAnsi="Times New Roman" w:cs="Times New Roman"/>
          <w:sz w:val="24"/>
          <w:szCs w:val="24"/>
          <w:lang w:eastAsia="da-DK"/>
        </w:rPr>
        <w:t>.</w:t>
      </w:r>
    </w:p>
    <w:p w14:paraId="26198385" w14:textId="250D5DD7" w:rsidR="00405FC1" w:rsidRPr="00405FC1" w:rsidRDefault="00405FC1" w:rsidP="00731553">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2. Bestyrelsen ansætter og afskediger forstanderen</w:t>
      </w:r>
      <w:r w:rsidR="00731553">
        <w:rPr>
          <w:rFonts w:ascii="Times New Roman" w:eastAsia="Times New Roman" w:hAnsi="Times New Roman" w:cs="Times New Roman"/>
          <w:sz w:val="24"/>
          <w:szCs w:val="24"/>
          <w:lang w:eastAsia="da-DK"/>
        </w:rPr>
        <w:t xml:space="preserve"> og viceforstanderen</w:t>
      </w:r>
      <w:r w:rsidRPr="00405FC1">
        <w:rPr>
          <w:rFonts w:ascii="Times New Roman" w:eastAsia="Times New Roman" w:hAnsi="Times New Roman" w:cs="Times New Roman"/>
          <w:sz w:val="24"/>
          <w:szCs w:val="24"/>
          <w:lang w:eastAsia="da-DK"/>
        </w:rPr>
        <w:t xml:space="preserve">. </w:t>
      </w:r>
      <w:r w:rsidR="001246E0">
        <w:rPr>
          <w:rFonts w:ascii="Times New Roman" w:eastAsia="Times New Roman" w:hAnsi="Times New Roman" w:cs="Times New Roman"/>
          <w:sz w:val="24"/>
          <w:szCs w:val="24"/>
          <w:lang w:eastAsia="da-DK"/>
        </w:rPr>
        <w:t>Forstanderen ansætter og afskediger lærerne</w:t>
      </w:r>
      <w:r w:rsidR="00731553">
        <w:rPr>
          <w:rFonts w:ascii="Times New Roman" w:eastAsia="Times New Roman" w:hAnsi="Times New Roman" w:cs="Times New Roman"/>
          <w:sz w:val="24"/>
          <w:szCs w:val="24"/>
          <w:lang w:eastAsia="da-DK"/>
        </w:rPr>
        <w:t xml:space="preserve"> og øvrige ansatte.</w:t>
      </w:r>
    </w:p>
    <w:p w14:paraId="3BD743E2"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3. Bestyrelsen træffer beslutning om køb, salg og pantsætning af fast ejendom, udnævner revisor, fastsætter elevbetalingen, godkender en årsplan og en indholdsplan for det enkelte kursus, og godkender en plan for skolens evaluering af dens virksomhed i forhold til skolens værdigrundlag.</w:t>
      </w:r>
    </w:p>
    <w:p w14:paraId="4C540247"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4. Bestyrelsen er ansvarlig for skolens vedtægt.</w:t>
      </w:r>
    </w:p>
    <w:p w14:paraId="4DE83B14"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5. Bestyrelsen er ansvarlig for udarbejdelse af korrekt årsrapport i overensstemmelse med de gældende regler, og for at årsrapporten indsendes til ministeriet inden for den fastsatte frist, og at alle bestyrelsesmedlemmer har underskrevet årsrapporten.</w:t>
      </w:r>
    </w:p>
    <w:p w14:paraId="612F4D93"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6. Bestyrelsen underretter Undervisningsministeriet om institutionens nedlæggelse.</w:t>
      </w:r>
    </w:p>
    <w:p w14:paraId="6EBFDC0A"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405FC1">
        <w:rPr>
          <w:rFonts w:ascii="Times New Roman" w:eastAsia="Times New Roman" w:hAnsi="Times New Roman" w:cs="Times New Roman"/>
          <w:b/>
          <w:sz w:val="24"/>
          <w:szCs w:val="24"/>
          <w:lang w:eastAsia="da-DK"/>
        </w:rPr>
        <w:t>§ 7. Bestyrelsens arbejde m.v</w:t>
      </w:r>
      <w:r w:rsidRPr="00405FC1">
        <w:rPr>
          <w:rFonts w:ascii="Times New Roman" w:eastAsia="Times New Roman" w:hAnsi="Times New Roman" w:cs="Times New Roman"/>
          <w:sz w:val="24"/>
          <w:szCs w:val="24"/>
          <w:lang w:eastAsia="da-DK"/>
        </w:rPr>
        <w:t>.</w:t>
      </w:r>
    </w:p>
    <w:p w14:paraId="51694B17" w14:textId="7EBF7B50"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1. Bestyrelsen er beslutningsdygtig, når mindst halvdelen af medlemmerne er til stede. Beslutninger træffes ved almindelig stemmeflerhed. Ved stemmelighed er formandens stemme afgørende</w:t>
      </w:r>
      <w:r w:rsidR="00731553">
        <w:rPr>
          <w:rFonts w:ascii="Times New Roman" w:eastAsia="Times New Roman" w:hAnsi="Times New Roman" w:cs="Times New Roman"/>
          <w:sz w:val="24"/>
          <w:szCs w:val="24"/>
          <w:lang w:eastAsia="da-DK"/>
        </w:rPr>
        <w:t>.</w:t>
      </w:r>
    </w:p>
    <w:p w14:paraId="4F729B14"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2. For bestyrelsen gælder bestemmelserne i forvaltningslovens kapitel 2 om inhabilitet. Et bestyrelsesmedlem er inhabilt i sager, hvori vedkommende eller dennes nærmeste har økonomisk eller særlig personlig interesse. I tilfælde af konstateret inhabilitet skal det fremgå af protokollen, at vedkommende har trukket sig fra forhandlinger og afstemninger.</w:t>
      </w:r>
    </w:p>
    <w:p w14:paraId="7AB4336A"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3. En mødedeltager har tavshedspligt i sager, hvori væsentlige hensyn til personers eller skolens interesser gør det nødvendigt at hemmeligholde oplysninger om personlige eller interne, herunder økonomiske forhold. I øvrigt gælder bestemmelserne i forvaltningslovens kap. 8 om tavshedspligt m.v.</w:t>
      </w:r>
    </w:p>
    <w:p w14:paraId="6E2571F3" w14:textId="4FA0414B"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4. Bestyrelsesmedlemmer hæfter ikke personligt for skolens gæld og kan ikke modtage honorar af skolens midler.</w:t>
      </w:r>
      <w:r w:rsidR="00731553" w:rsidRPr="00405FC1">
        <w:rPr>
          <w:rFonts w:ascii="Times New Roman" w:eastAsia="Times New Roman" w:hAnsi="Times New Roman" w:cs="Times New Roman"/>
          <w:sz w:val="24"/>
          <w:szCs w:val="24"/>
          <w:lang w:eastAsia="da-DK"/>
        </w:rPr>
        <w:t xml:space="preserve"> </w:t>
      </w:r>
    </w:p>
    <w:p w14:paraId="2D916EA4"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8. Skolens daglige ledelse</w:t>
      </w:r>
    </w:p>
    <w:p w14:paraId="3F4E4AB1"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1. Den daglige ledelse af skolen varetages af forstanderen, som tillige har det pædagogiske ansvar.</w:t>
      </w:r>
    </w:p>
    <w:p w14:paraId="39943C39" w14:textId="15F8D274" w:rsidR="00405FC1" w:rsidRPr="00405FC1" w:rsidRDefault="00405FC1" w:rsidP="00731553">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lastRenderedPageBreak/>
        <w:t xml:space="preserve">Stk. 2. </w:t>
      </w:r>
      <w:r w:rsidR="00731553">
        <w:rPr>
          <w:rFonts w:ascii="Times New Roman" w:eastAsia="Times New Roman" w:hAnsi="Times New Roman" w:cs="Times New Roman"/>
          <w:sz w:val="24"/>
          <w:szCs w:val="24"/>
          <w:lang w:eastAsia="da-DK"/>
        </w:rPr>
        <w:t>Forstanderen ansætter og afskediger lærerne og øvrige ansatte.</w:t>
      </w:r>
    </w:p>
    <w:p w14:paraId="06D71AF8"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3. Forstanderen er omfattet af bestemmelserne i forvaltningslovens kap. 2 om inhabilitet og i kap. 8 om tavshedspligt m.v.</w:t>
      </w:r>
    </w:p>
    <w:p w14:paraId="053261C8"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9. Regnskab og revision</w:t>
      </w:r>
    </w:p>
    <w:p w14:paraId="78DDE648"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1. Årsrapporten opstilles og revideres i overensstemmelse med gældende regler om regnskab for og revision af efterskoler.</w:t>
      </w:r>
      <w:r w:rsidR="009C350C">
        <w:rPr>
          <w:rFonts w:ascii="Times New Roman" w:eastAsia="Times New Roman" w:hAnsi="Times New Roman" w:cs="Times New Roman"/>
          <w:sz w:val="24"/>
          <w:szCs w:val="24"/>
          <w:lang w:eastAsia="da-DK"/>
        </w:rPr>
        <w:t xml:space="preserve"> Revisionen skal være afsluttet hvert år inden 1.maj.</w:t>
      </w:r>
    </w:p>
    <w:p w14:paraId="73D853EF"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2. Alle bestyrelsens medlemmer skal underskrive den reviderede årsrapport inden fremlæggelse for generalforsamlingen. Medlemmerne skal samtidig afgive en erklæring på tro og love om, at de opfylder betingelserne for medlemskab af bestyrelsen, jf. lovens § 7.</w:t>
      </w:r>
    </w:p>
    <w:p w14:paraId="4D18FAB9"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3. Regnskabsåret er kalenderåret.</w:t>
      </w:r>
    </w:p>
    <w:p w14:paraId="525771A2"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10. Tegningsret</w:t>
      </w:r>
    </w:p>
    <w:p w14:paraId="7FAF394D"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1. Skolen tegnes af bestyrelsens formand i forening med </w:t>
      </w:r>
      <w:r w:rsidR="009C350C">
        <w:rPr>
          <w:rFonts w:ascii="Times New Roman" w:eastAsia="Times New Roman" w:hAnsi="Times New Roman" w:cs="Times New Roman"/>
          <w:sz w:val="24"/>
          <w:szCs w:val="24"/>
          <w:lang w:eastAsia="da-DK"/>
        </w:rPr>
        <w:t xml:space="preserve">mindst et yderligere medlem af </w:t>
      </w:r>
      <w:r w:rsidRPr="00405FC1">
        <w:rPr>
          <w:rFonts w:ascii="Times New Roman" w:eastAsia="Times New Roman" w:hAnsi="Times New Roman" w:cs="Times New Roman"/>
          <w:sz w:val="24"/>
          <w:szCs w:val="24"/>
          <w:lang w:eastAsia="da-DK"/>
        </w:rPr>
        <w:t>bestyrelsen. Tegningsretten kan ikke delegeres.</w:t>
      </w:r>
    </w:p>
    <w:p w14:paraId="00363CEE" w14:textId="77777777" w:rsid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11. Vedtægt og vedtægtsændringer</w:t>
      </w:r>
    </w:p>
    <w:p w14:paraId="7203B1AC" w14:textId="0F84B16F" w:rsidR="00405FC1" w:rsidRDefault="00731553" w:rsidP="00731553">
      <w:pPr>
        <w:spacing w:before="100" w:beforeAutospacing="1" w:after="100" w:afterAutospacing="1" w:line="240" w:lineRule="auto"/>
        <w:rPr>
          <w:rFonts w:asciiTheme="majorBidi" w:eastAsia="Times New Roman" w:hAnsiTheme="majorBidi" w:cstheme="majorBidi"/>
          <w:color w:val="000000"/>
          <w:sz w:val="24"/>
          <w:szCs w:val="24"/>
          <w:lang w:eastAsia="da-DK"/>
        </w:rPr>
      </w:pPr>
      <w:r w:rsidRPr="00731553">
        <w:rPr>
          <w:rFonts w:asciiTheme="majorBidi" w:eastAsia="Times New Roman" w:hAnsiTheme="majorBidi" w:cstheme="majorBidi"/>
          <w:i/>
          <w:iCs/>
          <w:color w:val="000000"/>
          <w:sz w:val="24"/>
          <w:szCs w:val="24"/>
          <w:lang w:eastAsia="da-DK"/>
        </w:rPr>
        <w:t>Stk. 1.</w:t>
      </w:r>
      <w:r w:rsidRPr="00731553">
        <w:rPr>
          <w:rFonts w:asciiTheme="majorBidi" w:eastAsia="Times New Roman" w:hAnsiTheme="majorBidi" w:cstheme="majorBidi"/>
          <w:color w:val="000000"/>
          <w:sz w:val="24"/>
          <w:szCs w:val="24"/>
          <w:lang w:eastAsia="da-DK"/>
        </w:rPr>
        <w:t xml:space="preserve"> Ved skolens sammenlægning eller spaltning og ved etablering eller ophør af kombination med anden skoleform samt ved ændring af skoleform skal en ny vedtægt godkendes af Undervisningsministeriet. Ministeriets godkendelse omfatter alene vedtægtsbestemmelser om skolens formål, styrelse og økonomiske forhold, herunder om fremgangsmåden ved skolens nedlæggelse.</w:t>
      </w:r>
    </w:p>
    <w:p w14:paraId="397CCEFB" w14:textId="77777777" w:rsidR="000265AA" w:rsidRPr="000265AA" w:rsidRDefault="000265AA" w:rsidP="000265AA">
      <w:pPr>
        <w:spacing w:before="100" w:beforeAutospacing="1" w:after="100" w:afterAutospacing="1" w:line="240" w:lineRule="auto"/>
        <w:rPr>
          <w:rFonts w:asciiTheme="majorBidi" w:eastAsia="Times New Roman" w:hAnsiTheme="majorBidi" w:cstheme="majorBidi"/>
          <w:color w:val="000000"/>
          <w:sz w:val="24"/>
          <w:szCs w:val="24"/>
          <w:lang w:eastAsia="da-DK"/>
        </w:rPr>
      </w:pPr>
      <w:r w:rsidRPr="000265AA">
        <w:rPr>
          <w:rFonts w:asciiTheme="majorBidi" w:eastAsia="Times New Roman" w:hAnsiTheme="majorBidi" w:cstheme="majorBidi"/>
          <w:i/>
          <w:iCs/>
          <w:color w:val="000000"/>
          <w:sz w:val="24"/>
          <w:szCs w:val="24"/>
          <w:lang w:eastAsia="da-DK"/>
        </w:rPr>
        <w:t>Stk. 2.</w:t>
      </w:r>
      <w:r w:rsidRPr="000265AA">
        <w:rPr>
          <w:rFonts w:asciiTheme="majorBidi" w:eastAsia="Times New Roman" w:hAnsiTheme="majorBidi" w:cstheme="majorBidi"/>
          <w:color w:val="000000"/>
          <w:sz w:val="24"/>
          <w:szCs w:val="24"/>
          <w:lang w:eastAsia="da-DK"/>
        </w:rPr>
        <w:t xml:space="preserve"> Bestyrelsen er ansvarlig for, at skolens vedtægt er i overensstemmelse med loven.</w:t>
      </w:r>
    </w:p>
    <w:p w14:paraId="0D1D561A" w14:textId="041D3B1E" w:rsidR="000265AA" w:rsidRPr="000265AA" w:rsidRDefault="000265AA" w:rsidP="000265AA">
      <w:pPr>
        <w:spacing w:before="100" w:beforeAutospacing="1" w:after="100" w:afterAutospacing="1" w:line="240" w:lineRule="auto"/>
        <w:rPr>
          <w:rFonts w:asciiTheme="majorBidi" w:eastAsia="Times New Roman" w:hAnsiTheme="majorBidi" w:cstheme="majorBidi"/>
          <w:color w:val="000000"/>
          <w:sz w:val="24"/>
          <w:szCs w:val="24"/>
          <w:lang w:eastAsia="da-DK"/>
        </w:rPr>
      </w:pPr>
      <w:r w:rsidRPr="000265AA">
        <w:rPr>
          <w:rFonts w:asciiTheme="majorBidi" w:eastAsia="Times New Roman" w:hAnsiTheme="majorBidi" w:cstheme="majorBidi"/>
          <w:i/>
          <w:iCs/>
          <w:color w:val="000000"/>
          <w:sz w:val="24"/>
          <w:szCs w:val="24"/>
          <w:lang w:eastAsia="da-DK"/>
        </w:rPr>
        <w:t>Stk. 3.</w:t>
      </w:r>
      <w:r w:rsidRPr="000265AA">
        <w:rPr>
          <w:rFonts w:asciiTheme="majorBidi" w:eastAsia="Times New Roman" w:hAnsiTheme="majorBidi" w:cstheme="majorBidi"/>
          <w:color w:val="000000"/>
          <w:sz w:val="24"/>
          <w:szCs w:val="24"/>
          <w:lang w:eastAsia="da-DK"/>
        </w:rPr>
        <w:t xml:space="preserve"> Ændring af vedtægten skal vedtages på to generalforsamlinger med mindst 14 dages mellemrum.</w:t>
      </w:r>
    </w:p>
    <w:p w14:paraId="12C3F7BE" w14:textId="77777777" w:rsidR="00405FC1" w:rsidRPr="00405FC1" w:rsidRDefault="00405FC1" w:rsidP="00405FC1">
      <w:pPr>
        <w:spacing w:before="100" w:beforeAutospacing="1" w:after="100" w:afterAutospacing="1" w:line="240" w:lineRule="auto"/>
        <w:jc w:val="center"/>
        <w:rPr>
          <w:rFonts w:ascii="Times New Roman" w:eastAsia="Times New Roman" w:hAnsi="Times New Roman" w:cs="Times New Roman"/>
          <w:b/>
          <w:sz w:val="24"/>
          <w:szCs w:val="24"/>
          <w:lang w:eastAsia="da-DK"/>
        </w:rPr>
      </w:pPr>
      <w:r w:rsidRPr="00405FC1">
        <w:rPr>
          <w:rFonts w:ascii="Times New Roman" w:eastAsia="Times New Roman" w:hAnsi="Times New Roman" w:cs="Times New Roman"/>
          <w:b/>
          <w:sz w:val="24"/>
          <w:szCs w:val="24"/>
          <w:lang w:eastAsia="da-DK"/>
        </w:rPr>
        <w:t>§ 12. Nedlæggelse</w:t>
      </w:r>
    </w:p>
    <w:p w14:paraId="0303E900"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 xml:space="preserve">Stk. 1. Beslutning om institutionens nedlæggelse træffes på en generalforsamling, hvor mindst 2/3 af alle </w:t>
      </w:r>
      <w:r w:rsidR="001246E0">
        <w:rPr>
          <w:rFonts w:ascii="Times New Roman" w:eastAsia="Times New Roman" w:hAnsi="Times New Roman" w:cs="Times New Roman"/>
          <w:sz w:val="24"/>
          <w:szCs w:val="24"/>
          <w:lang w:eastAsia="da-DK"/>
        </w:rPr>
        <w:t xml:space="preserve">skolekredsens </w:t>
      </w:r>
      <w:r w:rsidRPr="00405FC1">
        <w:rPr>
          <w:rFonts w:ascii="Times New Roman" w:eastAsia="Times New Roman" w:hAnsi="Times New Roman" w:cs="Times New Roman"/>
          <w:sz w:val="24"/>
          <w:szCs w:val="24"/>
          <w:lang w:eastAsia="da-DK"/>
        </w:rPr>
        <w:t>medlemmer stemmer for. Opnås sådant flertal ikke, kan beslutning om nedlæggelse træffes efter mindst 14 dage på en ny generalforsamling med almindeligt flertal af de mødte medlemmer.</w:t>
      </w:r>
    </w:p>
    <w:p w14:paraId="480E6896"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2. Ophører institutionen med at drive skolevirksomhed i overensstemmelse med formålsbestemmelsen, skal den nedlægges.</w:t>
      </w:r>
    </w:p>
    <w:p w14:paraId="6BCF1630"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3. Nedlægges institutionen, skal den siddende bestyrelse fungere, indtil den økonomiske opgørelse af aktiver og passiver er gennemført eller overgået til behandling i skifteretten eller ved likvidation.</w:t>
      </w:r>
    </w:p>
    <w:p w14:paraId="02931C2A"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lastRenderedPageBreak/>
        <w:t>Stk. 4. Bestyrelsen har ansvaret for bevarelse af institutionens aktiver og for, at den økonomiske opgørelse foretages efter gældende bestemmelser, og for at nettoformuen anvendes i overensstemmelse med stk. 5.</w:t>
      </w:r>
    </w:p>
    <w:p w14:paraId="60AC19F3" w14:textId="6A770E72"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Stk. 5. Overskydende midler anvendes med Undervisningsministeriets godkendelse til skoleformål, der støttes i henhold til gældende regler om efterskoler</w:t>
      </w:r>
      <w:r w:rsidR="00AF5C30">
        <w:rPr>
          <w:rFonts w:ascii="Times New Roman" w:eastAsia="Times New Roman" w:hAnsi="Times New Roman" w:cs="Times New Roman"/>
          <w:sz w:val="24"/>
          <w:szCs w:val="24"/>
          <w:lang w:eastAsia="da-DK"/>
        </w:rPr>
        <w:t>.</w:t>
      </w:r>
      <w:bookmarkStart w:id="0" w:name="_GoBack"/>
      <w:bookmarkEnd w:id="0"/>
    </w:p>
    <w:p w14:paraId="456C5CF1" w14:textId="77777777" w:rsidR="00405FC1" w:rsidRPr="00405FC1" w:rsidRDefault="00405FC1" w:rsidP="00405FC1">
      <w:pPr>
        <w:spacing w:before="100" w:beforeAutospacing="1" w:after="100" w:afterAutospacing="1"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Vedtægten er vedtaget i overensstemmelse med reglerne for vedtægtsændringer i den tidligere vedtægt.</w:t>
      </w:r>
    </w:p>
    <w:tbl>
      <w:tblPr>
        <w:tblW w:w="0" w:type="auto"/>
        <w:tblCellMar>
          <w:left w:w="0" w:type="dxa"/>
          <w:right w:w="0" w:type="dxa"/>
        </w:tblCellMar>
        <w:tblLook w:val="04A0" w:firstRow="1" w:lastRow="0" w:firstColumn="1" w:lastColumn="0" w:noHBand="0" w:noVBand="1"/>
      </w:tblPr>
      <w:tblGrid>
        <w:gridCol w:w="6586"/>
      </w:tblGrid>
      <w:tr w:rsidR="00405FC1" w:rsidRPr="00405FC1" w14:paraId="3AC2BEC1" w14:textId="77777777" w:rsidTr="00405FC1">
        <w:tc>
          <w:tcPr>
            <w:tcW w:w="0" w:type="auto"/>
            <w:tcBorders>
              <w:top w:val="nil"/>
              <w:left w:val="nil"/>
              <w:bottom w:val="nil"/>
              <w:right w:val="nil"/>
            </w:tcBorders>
            <w:hideMark/>
          </w:tcPr>
          <w:tbl>
            <w:tblPr>
              <w:tblW w:w="4650" w:type="dxa"/>
              <w:tblCellMar>
                <w:top w:w="15" w:type="dxa"/>
                <w:left w:w="15" w:type="dxa"/>
                <w:bottom w:w="15" w:type="dxa"/>
                <w:right w:w="15" w:type="dxa"/>
              </w:tblCellMar>
              <w:tblLook w:val="04A0" w:firstRow="1" w:lastRow="0" w:firstColumn="1" w:lastColumn="0" w:noHBand="0" w:noVBand="1"/>
            </w:tblPr>
            <w:tblGrid>
              <w:gridCol w:w="6586"/>
            </w:tblGrid>
            <w:tr w:rsidR="00405FC1" w:rsidRPr="00405FC1" w14:paraId="19495FF7" w14:textId="77777777">
              <w:tc>
                <w:tcPr>
                  <w:tcW w:w="0" w:type="auto"/>
                  <w:tcBorders>
                    <w:top w:val="nil"/>
                    <w:left w:val="nil"/>
                    <w:bottom w:val="nil"/>
                    <w:right w:val="nil"/>
                  </w:tcBorders>
                  <w:tcMar>
                    <w:top w:w="113" w:type="dxa"/>
                    <w:left w:w="113" w:type="dxa"/>
                    <w:bottom w:w="113" w:type="dxa"/>
                    <w:right w:w="113" w:type="dxa"/>
                  </w:tcMar>
                  <w:hideMark/>
                </w:tcPr>
                <w:p w14:paraId="693655FA" w14:textId="77777777" w:rsidR="00405FC1" w:rsidRPr="00405FC1" w:rsidRDefault="00405FC1" w:rsidP="00405FC1">
                  <w:pPr>
                    <w:spacing w:after="0"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_____________________________________________________</w:t>
                  </w:r>
                </w:p>
                <w:p w14:paraId="648D3C26" w14:textId="77777777" w:rsidR="00405FC1" w:rsidRPr="00405FC1" w:rsidRDefault="00405FC1" w:rsidP="00405FC1">
                  <w:pPr>
                    <w:spacing w:after="0"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Den (dato for bestyrelsens underskrift)</w:t>
                  </w:r>
                </w:p>
              </w:tc>
            </w:tr>
            <w:tr w:rsidR="00405FC1" w:rsidRPr="00405FC1" w14:paraId="082AA055" w14:textId="77777777">
              <w:tc>
                <w:tcPr>
                  <w:tcW w:w="0" w:type="auto"/>
                  <w:tcBorders>
                    <w:top w:val="nil"/>
                    <w:left w:val="nil"/>
                    <w:bottom w:val="nil"/>
                    <w:right w:val="nil"/>
                  </w:tcBorders>
                  <w:tcMar>
                    <w:top w:w="113" w:type="dxa"/>
                    <w:left w:w="113" w:type="dxa"/>
                    <w:bottom w:w="113" w:type="dxa"/>
                    <w:right w:w="113" w:type="dxa"/>
                  </w:tcMar>
                  <w:hideMark/>
                </w:tcPr>
                <w:p w14:paraId="2EF33842" w14:textId="77777777" w:rsidR="00405FC1" w:rsidRPr="00405FC1" w:rsidRDefault="00405FC1" w:rsidP="00405FC1">
                  <w:pPr>
                    <w:spacing w:after="0"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_____________________________________________________</w:t>
                  </w:r>
                </w:p>
                <w:p w14:paraId="43C2184A" w14:textId="77777777" w:rsidR="00405FC1" w:rsidRPr="00405FC1" w:rsidRDefault="00405FC1" w:rsidP="00405FC1">
                  <w:pPr>
                    <w:spacing w:after="0"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Bestyrelsens medlemmer (underskrifter over maskinskrift):</w:t>
                  </w:r>
                </w:p>
              </w:tc>
            </w:tr>
            <w:tr w:rsidR="00405FC1" w:rsidRPr="00405FC1" w14:paraId="1DEAF882" w14:textId="77777777">
              <w:tc>
                <w:tcPr>
                  <w:tcW w:w="0" w:type="auto"/>
                  <w:tcBorders>
                    <w:top w:val="nil"/>
                    <w:left w:val="nil"/>
                    <w:bottom w:val="nil"/>
                    <w:right w:val="nil"/>
                  </w:tcBorders>
                  <w:tcMar>
                    <w:top w:w="113" w:type="dxa"/>
                    <w:left w:w="113" w:type="dxa"/>
                    <w:bottom w:w="113" w:type="dxa"/>
                    <w:right w:w="113" w:type="dxa"/>
                  </w:tcMar>
                  <w:hideMark/>
                </w:tcPr>
                <w:p w14:paraId="6655A15D" w14:textId="77777777" w:rsidR="00405FC1" w:rsidRPr="00405FC1" w:rsidRDefault="00405FC1" w:rsidP="00405FC1">
                  <w:pPr>
                    <w:spacing w:after="0"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_____________________________________________________</w:t>
                  </w:r>
                </w:p>
                <w:p w14:paraId="7E1C475F" w14:textId="77777777" w:rsidR="00405FC1" w:rsidRPr="00405FC1" w:rsidRDefault="00405FC1" w:rsidP="00405FC1">
                  <w:pPr>
                    <w:spacing w:after="0" w:line="240" w:lineRule="auto"/>
                    <w:rPr>
                      <w:rFonts w:ascii="Times New Roman" w:eastAsia="Times New Roman" w:hAnsi="Times New Roman" w:cs="Times New Roman"/>
                      <w:sz w:val="24"/>
                      <w:szCs w:val="24"/>
                      <w:lang w:eastAsia="da-DK"/>
                    </w:rPr>
                  </w:pPr>
                  <w:r w:rsidRPr="00405FC1">
                    <w:rPr>
                      <w:rFonts w:ascii="Times New Roman" w:eastAsia="Times New Roman" w:hAnsi="Times New Roman" w:cs="Times New Roman"/>
                      <w:sz w:val="24"/>
                      <w:szCs w:val="24"/>
                      <w:lang w:eastAsia="da-DK"/>
                    </w:rPr>
                    <w:t>(formand)</w:t>
                  </w:r>
                </w:p>
              </w:tc>
            </w:tr>
          </w:tbl>
          <w:p w14:paraId="5A4C4367" w14:textId="77777777" w:rsidR="00405FC1" w:rsidRPr="00405FC1" w:rsidRDefault="00405FC1" w:rsidP="00405FC1">
            <w:pPr>
              <w:spacing w:after="0" w:line="240" w:lineRule="auto"/>
              <w:rPr>
                <w:rFonts w:ascii="Times New Roman" w:eastAsia="Times New Roman" w:hAnsi="Times New Roman" w:cs="Times New Roman"/>
                <w:sz w:val="24"/>
                <w:szCs w:val="24"/>
                <w:lang w:eastAsia="da-DK"/>
              </w:rPr>
            </w:pPr>
          </w:p>
        </w:tc>
      </w:tr>
    </w:tbl>
    <w:p w14:paraId="5C1CC103" w14:textId="77777777" w:rsidR="002F1B51" w:rsidRDefault="002F1B51"/>
    <w:sectPr w:rsidR="002F1B5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C1"/>
    <w:rsid w:val="000265AA"/>
    <w:rsid w:val="00046AB2"/>
    <w:rsid w:val="0009193D"/>
    <w:rsid w:val="000F334E"/>
    <w:rsid w:val="00116AB0"/>
    <w:rsid w:val="001246E0"/>
    <w:rsid w:val="00233564"/>
    <w:rsid w:val="00281BF3"/>
    <w:rsid w:val="002F1B51"/>
    <w:rsid w:val="00355BE1"/>
    <w:rsid w:val="00405FC1"/>
    <w:rsid w:val="004C55E7"/>
    <w:rsid w:val="00624738"/>
    <w:rsid w:val="00731553"/>
    <w:rsid w:val="00776B97"/>
    <w:rsid w:val="007D0B8F"/>
    <w:rsid w:val="007E2A8B"/>
    <w:rsid w:val="007E4614"/>
    <w:rsid w:val="008615BE"/>
    <w:rsid w:val="00926E30"/>
    <w:rsid w:val="0099095F"/>
    <w:rsid w:val="009C350C"/>
    <w:rsid w:val="00AE6C6D"/>
    <w:rsid w:val="00AF5C30"/>
    <w:rsid w:val="00B21E78"/>
    <w:rsid w:val="00BE7AEF"/>
    <w:rsid w:val="00C34D65"/>
    <w:rsid w:val="00C85F1F"/>
    <w:rsid w:val="00CE228B"/>
    <w:rsid w:val="00D95ED4"/>
    <w:rsid w:val="00E12773"/>
    <w:rsid w:val="00FA4A28"/>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D539F"/>
  <w15:chartTrackingRefBased/>
  <w15:docId w15:val="{B05AEB9E-BFE7-4F10-9930-4BD8D2F3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233564"/>
    <w:rPr>
      <w:sz w:val="16"/>
      <w:szCs w:val="16"/>
    </w:rPr>
  </w:style>
  <w:style w:type="paragraph" w:styleId="Kommentartekst">
    <w:name w:val="annotation text"/>
    <w:basedOn w:val="Normal"/>
    <w:link w:val="KommentartekstTegn"/>
    <w:uiPriority w:val="99"/>
    <w:semiHidden/>
    <w:unhideWhenUsed/>
    <w:rsid w:val="0023356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33564"/>
    <w:rPr>
      <w:sz w:val="20"/>
      <w:szCs w:val="20"/>
    </w:rPr>
  </w:style>
  <w:style w:type="paragraph" w:styleId="Kommentaremne">
    <w:name w:val="annotation subject"/>
    <w:basedOn w:val="Kommentartekst"/>
    <w:next w:val="Kommentartekst"/>
    <w:link w:val="KommentaremneTegn"/>
    <w:uiPriority w:val="99"/>
    <w:semiHidden/>
    <w:unhideWhenUsed/>
    <w:rsid w:val="00233564"/>
    <w:rPr>
      <w:b/>
      <w:bCs/>
    </w:rPr>
  </w:style>
  <w:style w:type="character" w:customStyle="1" w:styleId="KommentaremneTegn">
    <w:name w:val="Kommentaremne Tegn"/>
    <w:basedOn w:val="KommentartekstTegn"/>
    <w:link w:val="Kommentaremne"/>
    <w:uiPriority w:val="99"/>
    <w:semiHidden/>
    <w:rsid w:val="00233564"/>
    <w:rPr>
      <w:b/>
      <w:bCs/>
      <w:sz w:val="20"/>
      <w:szCs w:val="20"/>
    </w:rPr>
  </w:style>
  <w:style w:type="paragraph" w:styleId="Markeringsbobletekst">
    <w:name w:val="Balloon Text"/>
    <w:basedOn w:val="Normal"/>
    <w:link w:val="MarkeringsbobletekstTegn"/>
    <w:uiPriority w:val="99"/>
    <w:semiHidden/>
    <w:unhideWhenUsed/>
    <w:rsid w:val="0023356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943809">
      <w:bodyDiv w:val="1"/>
      <w:marLeft w:val="0"/>
      <w:marRight w:val="0"/>
      <w:marTop w:val="0"/>
      <w:marBottom w:val="0"/>
      <w:divBdr>
        <w:top w:val="none" w:sz="0" w:space="0" w:color="auto"/>
        <w:left w:val="none" w:sz="0" w:space="0" w:color="auto"/>
        <w:bottom w:val="none" w:sz="0" w:space="0" w:color="auto"/>
        <w:right w:val="none" w:sz="0" w:space="0" w:color="auto"/>
      </w:divBdr>
      <w:divsChild>
        <w:div w:id="1358390154">
          <w:marLeft w:val="0"/>
          <w:marRight w:val="0"/>
          <w:marTop w:val="0"/>
          <w:marBottom w:val="0"/>
          <w:divBdr>
            <w:top w:val="none" w:sz="0" w:space="0" w:color="auto"/>
            <w:left w:val="none" w:sz="0" w:space="0" w:color="auto"/>
            <w:bottom w:val="none" w:sz="0" w:space="0" w:color="auto"/>
            <w:right w:val="none" w:sz="0" w:space="0" w:color="auto"/>
          </w:divBdr>
          <w:divsChild>
            <w:div w:id="281545145">
              <w:marLeft w:val="0"/>
              <w:marRight w:val="0"/>
              <w:marTop w:val="0"/>
              <w:marBottom w:val="0"/>
              <w:divBdr>
                <w:top w:val="none" w:sz="0" w:space="0" w:color="auto"/>
                <w:left w:val="none" w:sz="0" w:space="0" w:color="auto"/>
                <w:bottom w:val="none" w:sz="0" w:space="0" w:color="auto"/>
                <w:right w:val="none" w:sz="0" w:space="0" w:color="auto"/>
              </w:divBdr>
            </w:div>
            <w:div w:id="420179325">
              <w:marLeft w:val="0"/>
              <w:marRight w:val="0"/>
              <w:marTop w:val="0"/>
              <w:marBottom w:val="0"/>
              <w:divBdr>
                <w:top w:val="none" w:sz="0" w:space="0" w:color="auto"/>
                <w:left w:val="none" w:sz="0" w:space="0" w:color="auto"/>
                <w:bottom w:val="none" w:sz="0" w:space="0" w:color="auto"/>
                <w:right w:val="none" w:sz="0" w:space="0" w:color="auto"/>
              </w:divBdr>
            </w:div>
            <w:div w:id="1862234209">
              <w:marLeft w:val="0"/>
              <w:marRight w:val="0"/>
              <w:marTop w:val="0"/>
              <w:marBottom w:val="0"/>
              <w:divBdr>
                <w:top w:val="none" w:sz="0" w:space="0" w:color="auto"/>
                <w:left w:val="none" w:sz="0" w:space="0" w:color="auto"/>
                <w:bottom w:val="none" w:sz="0" w:space="0" w:color="auto"/>
                <w:right w:val="none" w:sz="0" w:space="0" w:color="auto"/>
              </w:divBdr>
            </w:div>
            <w:div w:id="1688168111">
              <w:marLeft w:val="0"/>
              <w:marRight w:val="0"/>
              <w:marTop w:val="0"/>
              <w:marBottom w:val="0"/>
              <w:divBdr>
                <w:top w:val="none" w:sz="0" w:space="0" w:color="auto"/>
                <w:left w:val="none" w:sz="0" w:space="0" w:color="auto"/>
                <w:bottom w:val="none" w:sz="0" w:space="0" w:color="auto"/>
                <w:right w:val="none" w:sz="0" w:space="0" w:color="auto"/>
              </w:divBdr>
            </w:div>
          </w:divsChild>
        </w:div>
        <w:div w:id="1902903956">
          <w:marLeft w:val="0"/>
          <w:marRight w:val="0"/>
          <w:marTop w:val="0"/>
          <w:marBottom w:val="0"/>
          <w:divBdr>
            <w:top w:val="none" w:sz="0" w:space="0" w:color="auto"/>
            <w:left w:val="none" w:sz="0" w:space="0" w:color="auto"/>
            <w:bottom w:val="none" w:sz="0" w:space="0" w:color="auto"/>
            <w:right w:val="none" w:sz="0" w:space="0" w:color="auto"/>
          </w:divBdr>
          <w:divsChild>
            <w:div w:id="1364865467">
              <w:marLeft w:val="0"/>
              <w:marRight w:val="0"/>
              <w:marTop w:val="0"/>
              <w:marBottom w:val="0"/>
              <w:divBdr>
                <w:top w:val="none" w:sz="0" w:space="0" w:color="auto"/>
                <w:left w:val="none" w:sz="0" w:space="0" w:color="auto"/>
                <w:bottom w:val="none" w:sz="0" w:space="0" w:color="auto"/>
                <w:right w:val="none" w:sz="0" w:space="0" w:color="auto"/>
              </w:divBdr>
            </w:div>
            <w:div w:id="1581060280">
              <w:marLeft w:val="0"/>
              <w:marRight w:val="0"/>
              <w:marTop w:val="0"/>
              <w:marBottom w:val="0"/>
              <w:divBdr>
                <w:top w:val="none" w:sz="0" w:space="0" w:color="auto"/>
                <w:left w:val="none" w:sz="0" w:space="0" w:color="auto"/>
                <w:bottom w:val="none" w:sz="0" w:space="0" w:color="auto"/>
                <w:right w:val="none" w:sz="0" w:space="0" w:color="auto"/>
              </w:divBdr>
            </w:div>
            <w:div w:id="1882087045">
              <w:marLeft w:val="0"/>
              <w:marRight w:val="0"/>
              <w:marTop w:val="0"/>
              <w:marBottom w:val="0"/>
              <w:divBdr>
                <w:top w:val="none" w:sz="0" w:space="0" w:color="auto"/>
                <w:left w:val="none" w:sz="0" w:space="0" w:color="auto"/>
                <w:bottom w:val="none" w:sz="0" w:space="0" w:color="auto"/>
                <w:right w:val="none" w:sz="0" w:space="0" w:color="auto"/>
              </w:divBdr>
            </w:div>
            <w:div w:id="1263609442">
              <w:marLeft w:val="0"/>
              <w:marRight w:val="0"/>
              <w:marTop w:val="0"/>
              <w:marBottom w:val="0"/>
              <w:divBdr>
                <w:top w:val="none" w:sz="0" w:space="0" w:color="auto"/>
                <w:left w:val="none" w:sz="0" w:space="0" w:color="auto"/>
                <w:bottom w:val="none" w:sz="0" w:space="0" w:color="auto"/>
                <w:right w:val="none" w:sz="0" w:space="0" w:color="auto"/>
              </w:divBdr>
            </w:div>
            <w:div w:id="591166343">
              <w:marLeft w:val="0"/>
              <w:marRight w:val="0"/>
              <w:marTop w:val="0"/>
              <w:marBottom w:val="0"/>
              <w:divBdr>
                <w:top w:val="none" w:sz="0" w:space="0" w:color="auto"/>
                <w:left w:val="none" w:sz="0" w:space="0" w:color="auto"/>
                <w:bottom w:val="none" w:sz="0" w:space="0" w:color="auto"/>
                <w:right w:val="none" w:sz="0" w:space="0" w:color="auto"/>
              </w:divBdr>
            </w:div>
            <w:div w:id="520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1303</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Heidemann</dc:creator>
  <cp:keywords/>
  <dc:description/>
  <cp:lastModifiedBy>Microsoft Office-bruger</cp:lastModifiedBy>
  <cp:revision>4</cp:revision>
  <dcterms:created xsi:type="dcterms:W3CDTF">2018-04-04T07:52:00Z</dcterms:created>
  <dcterms:modified xsi:type="dcterms:W3CDTF">2018-04-05T07:04:00Z</dcterms:modified>
</cp:coreProperties>
</file>